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天府新区航空旅游职业学院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年单独招生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放弃录取资格申请表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886"/>
        <w:gridCol w:w="1374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退档原因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考生本人签字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（按手印）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家长本人签字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（按手印）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自愿放弃单招录取资格的考生，应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在我院公示拟录取名单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向我院提出自愿放弃申请。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jk5MGFhNjk2MmMxOGI2YWRmM2ZkYWYyMzU5Y2UifQ=="/>
  </w:docVars>
  <w:rsids>
    <w:rsidRoot w:val="1C5F1FB4"/>
    <w:rsid w:val="12E63136"/>
    <w:rsid w:val="1C5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3</TotalTime>
  <ScaleCrop>false</ScaleCrop>
  <LinksUpToDate>false</LinksUpToDate>
  <CharactersWithSpaces>115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2021-03-31T10:52:00Z</dcterms:created>
  <dc:creator>静帅帅</dc:creator>
  <cp:lastModifiedBy>surmount</cp:lastModifiedBy>
  <dcterms:modified xsi:type="dcterms:W3CDTF">2023-03-29T10:07:04Z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77E7A8B5FFDC449BA0FF04ABD1DD161B</vt:lpwstr>
  </property>
</Properties>
</file>