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753AF5">
      <w:pPr>
        <w:pStyle w:val="2"/>
        <w:jc w:val="center"/>
        <w:rPr>
          <w:rFonts w:hint="eastAsia" w:asciiTheme="majorEastAsia" w:hAnsiTheme="majorEastAsia" w:eastAsiaTheme="majorEastAsia" w:cs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sz w:val="44"/>
          <w:szCs w:val="44"/>
          <w:lang w:val="en-US" w:eastAsia="zh-CN"/>
        </w:rPr>
        <w:t>南充职业技术</w:t>
      </w: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学院第二课堂</w:t>
      </w:r>
      <w:r>
        <w:rPr>
          <w:rFonts w:hint="eastAsia" w:asciiTheme="majorEastAsia" w:hAnsiTheme="majorEastAsia" w:eastAsiaTheme="majorEastAsia" w:cstheme="majorEastAsia"/>
          <w:b/>
          <w:sz w:val="44"/>
          <w:szCs w:val="44"/>
          <w:lang w:val="en-US" w:eastAsia="zh-CN"/>
        </w:rPr>
        <w:t>活动</w:t>
      </w: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申请表</w:t>
      </w:r>
    </w:p>
    <w:p w14:paraId="2A8E13D5">
      <w:pPr>
        <w:pStyle w:val="2"/>
        <w:spacing w:before="3"/>
        <w:rPr>
          <w:sz w:val="17"/>
        </w:rPr>
      </w:pPr>
    </w:p>
    <w:tbl>
      <w:tblPr>
        <w:tblStyle w:val="5"/>
        <w:tblW w:w="0" w:type="auto"/>
        <w:tblInd w:w="17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2"/>
        <w:gridCol w:w="826"/>
        <w:gridCol w:w="530"/>
        <w:gridCol w:w="735"/>
        <w:gridCol w:w="1344"/>
        <w:gridCol w:w="1403"/>
        <w:gridCol w:w="129"/>
        <w:gridCol w:w="246"/>
        <w:gridCol w:w="1005"/>
        <w:gridCol w:w="1625"/>
      </w:tblGrid>
      <w:tr w14:paraId="78F615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</w:trPr>
        <w:tc>
          <w:tcPr>
            <w:tcW w:w="1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B0E7DD3">
            <w:pPr>
              <w:pStyle w:val="7"/>
              <w:spacing w:before="84" w:line="330" w:lineRule="exact"/>
              <w:ind w:left="346" w:right="257"/>
              <w:jc w:val="both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  <w:t>活动名称</w:t>
            </w:r>
          </w:p>
        </w:tc>
        <w:tc>
          <w:tcPr>
            <w:tcW w:w="20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45F7E9C">
            <w:pPr>
              <w:pStyle w:val="7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9165597">
            <w:pPr>
              <w:pStyle w:val="7"/>
              <w:spacing w:before="84" w:line="330" w:lineRule="exact"/>
              <w:ind w:right="257"/>
              <w:jc w:val="right"/>
              <w:rPr>
                <w:rFonts w:hint="default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  <w:t>主办方</w:t>
            </w:r>
          </w:p>
        </w:tc>
        <w:tc>
          <w:tcPr>
            <w:tcW w:w="14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B4B5FC5">
            <w:pPr>
              <w:pStyle w:val="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7FDC05C">
            <w:pPr>
              <w:pStyle w:val="7"/>
              <w:spacing w:before="84" w:line="330" w:lineRule="exact"/>
              <w:ind w:left="348" w:right="256"/>
              <w:jc w:val="center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  <w:t>指导老师</w:t>
            </w:r>
          </w:p>
        </w:tc>
        <w:tc>
          <w:tcPr>
            <w:tcW w:w="16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A66698D">
            <w:pPr>
              <w:pStyle w:val="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2111C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1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83E84E6">
            <w:pPr>
              <w:pStyle w:val="7"/>
              <w:spacing w:before="84" w:line="330" w:lineRule="exact"/>
              <w:ind w:left="346" w:right="257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所属学院</w:t>
            </w:r>
          </w:p>
        </w:tc>
        <w:tc>
          <w:tcPr>
            <w:tcW w:w="20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C215AF6">
            <w:pPr>
              <w:pStyle w:val="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61705A">
            <w:pPr>
              <w:pStyle w:val="7"/>
              <w:spacing w:before="84" w:line="330" w:lineRule="exact"/>
              <w:ind w:left="347" w:right="25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  <w:t>活动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人数</w:t>
            </w:r>
          </w:p>
        </w:tc>
        <w:tc>
          <w:tcPr>
            <w:tcW w:w="14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1113FFC">
            <w:pPr>
              <w:pStyle w:val="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4B11DA0">
            <w:pPr>
              <w:pStyle w:val="7"/>
              <w:spacing w:before="84" w:line="330" w:lineRule="exact"/>
              <w:ind w:left="348" w:right="256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申请分值</w:t>
            </w:r>
          </w:p>
        </w:tc>
        <w:tc>
          <w:tcPr>
            <w:tcW w:w="16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B47D31">
            <w:pPr>
              <w:pStyle w:val="7"/>
              <w:jc w:val="center"/>
              <w:rPr>
                <w:rFonts w:hint="default" w:asciiTheme="minorEastAsia" w:hAnsiTheme="minorEastAsia" w:eastAsiaTheme="minorEastAsia" w:cstheme="minorEastAsia"/>
                <w:color w:val="4F81BD" w:themeColor="accent1"/>
                <w:sz w:val="21"/>
                <w:szCs w:val="21"/>
                <w:lang w:val="en-US" w:eastAsia="zh-CN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lang w:val="en-US" w:eastAsia="zh-CN"/>
              </w:rPr>
              <w:t>例：1积分 30人</w:t>
            </w:r>
          </w:p>
        </w:tc>
      </w:tr>
      <w:tr w14:paraId="62A5A8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</w:trPr>
        <w:tc>
          <w:tcPr>
            <w:tcW w:w="1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3DF539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活动类型</w:t>
            </w:r>
          </w:p>
        </w:tc>
        <w:tc>
          <w:tcPr>
            <w:tcW w:w="784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BEB6C82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思想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成长类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志愿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公益类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创新创业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类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文体活动类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技能特长类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社会工作类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劳动实践类</w:t>
            </w:r>
          </w:p>
        </w:tc>
      </w:tr>
      <w:tr w14:paraId="0C61FF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6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496B6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活动实际开展时间</w:t>
            </w:r>
          </w:p>
          <w:p w14:paraId="55692815">
            <w:pPr>
              <w:pStyle w:val="7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0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D865DFF">
            <w:pPr>
              <w:pStyle w:val="7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 w14:paraId="309D9A68">
            <w:pPr>
              <w:tabs>
                <w:tab w:val="left" w:pos="752"/>
              </w:tabs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活动地点</w:t>
            </w:r>
          </w:p>
        </w:tc>
        <w:tc>
          <w:tcPr>
            <w:tcW w:w="263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 w14:paraId="69D190F0">
            <w:pPr>
              <w:pStyle w:val="7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14:paraId="5816D3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6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727CF48">
            <w:pPr>
              <w:pStyle w:val="7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到梦空间活动开始时间</w:t>
            </w:r>
          </w:p>
        </w:tc>
        <w:tc>
          <w:tcPr>
            <w:tcW w:w="260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F33C9C0">
            <w:pPr>
              <w:pStyle w:val="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778" w:type="dxa"/>
            <w:gridSpan w:val="3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78DD7C5">
            <w:pPr>
              <w:pStyle w:val="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630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C27BA89">
            <w:pPr>
              <w:pStyle w:val="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7195E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78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185105F">
            <w:pPr>
              <w:pStyle w:val="7"/>
              <w:ind w:firstLine="266" w:firstLine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8"/>
                <w:szCs w:val="28"/>
                <w:lang w:val="en-US" w:eastAsia="zh-CN"/>
              </w:rPr>
              <w:t>活动联络人</w:t>
            </w:r>
          </w:p>
        </w:tc>
        <w:tc>
          <w:tcPr>
            <w:tcW w:w="135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BB3AA77">
            <w:pPr>
              <w:pStyle w:val="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负责人</w:t>
            </w:r>
          </w:p>
        </w:tc>
        <w:tc>
          <w:tcPr>
            <w:tcW w:w="20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D20738">
            <w:pPr>
              <w:pStyle w:val="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923B5C6">
            <w:pPr>
              <w:pStyle w:val="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87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DA3E20A">
            <w:pPr>
              <w:pStyle w:val="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D8316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78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37CA93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6C1DAA3">
            <w:pPr>
              <w:pStyle w:val="7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组织者1</w:t>
            </w:r>
          </w:p>
        </w:tc>
        <w:tc>
          <w:tcPr>
            <w:tcW w:w="20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11B5E96">
            <w:pPr>
              <w:pStyle w:val="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9893658">
            <w:pPr>
              <w:pStyle w:val="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87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4C50003">
            <w:pPr>
              <w:pStyle w:val="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998E9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78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80947A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F881C1E">
            <w:pPr>
              <w:pStyle w:val="7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组织者2</w:t>
            </w:r>
          </w:p>
        </w:tc>
        <w:tc>
          <w:tcPr>
            <w:tcW w:w="20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1BA874">
            <w:pPr>
              <w:pStyle w:val="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4445C5E">
            <w:pPr>
              <w:pStyle w:val="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87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0447605">
            <w:pPr>
              <w:pStyle w:val="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7D667B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0" w:hRule="atLeast"/>
        </w:trPr>
        <w:tc>
          <w:tcPr>
            <w:tcW w:w="1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424D1AD">
            <w:pPr>
              <w:pStyle w:val="7"/>
              <w:spacing w:before="196" w:line="230" w:lineRule="auto"/>
              <w:ind w:right="208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活动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内容</w:t>
            </w:r>
          </w:p>
        </w:tc>
        <w:tc>
          <w:tcPr>
            <w:tcW w:w="784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71ECF92">
            <w:pPr>
              <w:pStyle w:val="7"/>
              <w:jc w:val="left"/>
              <w:rPr>
                <w:rFonts w:hint="eastAsia" w:ascii="仿宋_GB2312" w:hAnsi="仿宋_GB2312" w:eastAsia="仿宋_GB2312" w:cs="仿宋_GB2312"/>
                <w:color w:val="4F81BD" w:themeColor="accent1"/>
                <w:sz w:val="28"/>
                <w:szCs w:val="28"/>
                <w:lang w:val="en-US" w:eastAsia="zh-CN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lang w:val="en-US" w:eastAsia="zh-CN"/>
              </w:rPr>
              <w:t>需要包含活动主题、活动内容，开展方式、参与对象、奖项设置等内容，可单独附页）</w:t>
            </w:r>
          </w:p>
        </w:tc>
      </w:tr>
      <w:tr w14:paraId="763EA6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6" w:hRule="atLeast"/>
        </w:trPr>
        <w:tc>
          <w:tcPr>
            <w:tcW w:w="1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63E8899">
            <w:pPr>
              <w:pStyle w:val="7"/>
              <w:spacing w:before="196" w:line="230" w:lineRule="auto"/>
              <w:ind w:right="208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预期成果</w:t>
            </w:r>
          </w:p>
        </w:tc>
        <w:tc>
          <w:tcPr>
            <w:tcW w:w="784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91E2E0A">
            <w:pPr>
              <w:pStyle w:val="7"/>
              <w:jc w:val="center"/>
              <w:rPr>
                <w:rFonts w:hint="eastAsia" w:ascii="仿宋_GB2312" w:hAnsi="仿宋_GB2312" w:eastAsia="仿宋_GB2312" w:cs="仿宋_GB2312"/>
                <w:color w:val="4F81BD" w:themeColor="accent1"/>
                <w:sz w:val="28"/>
                <w:szCs w:val="28"/>
                <w:lang w:eastAsia="zh-CN"/>
                <w14:textFill>
                  <w14:solidFill>
                    <w14:schemeClr w14:val="accent1"/>
                  </w14:solidFill>
                </w14:textFill>
              </w:rPr>
            </w:pPr>
          </w:p>
        </w:tc>
      </w:tr>
      <w:tr w14:paraId="59E4C6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9" w:hRule="atLeast"/>
        </w:trPr>
        <w:tc>
          <w:tcPr>
            <w:tcW w:w="1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EB2AF91">
            <w:pPr>
              <w:pStyle w:val="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8"/>
                <w:szCs w:val="28"/>
              </w:rPr>
              <w:t>指导老师</w:t>
            </w:r>
            <w:r>
              <w:rPr>
                <w:rFonts w:hint="eastAsia" w:ascii="仿宋_GB2312" w:hAnsi="仿宋_GB2312" w:eastAsia="仿宋_GB2312" w:cs="仿宋_GB2312"/>
                <w:w w:val="95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784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E1A5F2C">
            <w:pPr>
              <w:pStyle w:val="7"/>
              <w:spacing w:before="5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D4DF90D">
            <w:pPr>
              <w:pStyle w:val="7"/>
              <w:ind w:right="1836"/>
              <w:jc w:val="center"/>
              <w:rPr>
                <w:rFonts w:hint="eastAsia" w:ascii="仿宋_GB2312" w:hAnsi="仿宋_GB2312" w:eastAsia="仿宋_GB2312" w:cs="仿宋_GB2312"/>
                <w:spacing w:val="4"/>
                <w:w w:val="99"/>
                <w:sz w:val="28"/>
                <w:szCs w:val="28"/>
              </w:rPr>
            </w:pPr>
          </w:p>
          <w:p w14:paraId="42A41F4A">
            <w:pPr>
              <w:pStyle w:val="7"/>
              <w:ind w:right="1836"/>
              <w:jc w:val="center"/>
              <w:rPr>
                <w:rFonts w:hint="eastAsia" w:ascii="仿宋_GB2312" w:hAnsi="仿宋_GB2312" w:eastAsia="仿宋_GB2312" w:cs="仿宋_GB2312"/>
                <w:spacing w:val="4"/>
                <w:w w:val="99"/>
                <w:sz w:val="28"/>
                <w:szCs w:val="28"/>
              </w:rPr>
            </w:pPr>
          </w:p>
          <w:p w14:paraId="57A487B6">
            <w:pPr>
              <w:pStyle w:val="7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140CA716">
            <w:pPr>
              <w:pStyle w:val="7"/>
              <w:wordWrap w:val="0"/>
              <w:ind w:right="1854" w:firstLine="4760" w:firstLineChars="17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签字：</w:t>
            </w:r>
          </w:p>
          <w:p w14:paraId="26C893D0">
            <w:pPr>
              <w:pStyle w:val="7"/>
              <w:wordWrap/>
              <w:ind w:right="1854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年  月  日</w:t>
            </w:r>
          </w:p>
        </w:tc>
      </w:tr>
      <w:tr w14:paraId="09AC53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2" w:hRule="atLeast"/>
        </w:trPr>
        <w:tc>
          <w:tcPr>
            <w:tcW w:w="1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33414FE">
            <w:pPr>
              <w:pStyle w:val="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8"/>
                <w:szCs w:val="28"/>
              </w:rPr>
              <w:t>院团总支意见</w:t>
            </w:r>
          </w:p>
        </w:tc>
        <w:tc>
          <w:tcPr>
            <w:tcW w:w="784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0C8073E">
            <w:pPr>
              <w:pStyle w:val="7"/>
              <w:spacing w:before="5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 w14:paraId="21E43F42">
            <w:pPr>
              <w:pStyle w:val="7"/>
              <w:spacing w:before="5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 w14:paraId="74F6069B">
            <w:pPr>
              <w:pStyle w:val="7"/>
              <w:spacing w:before="5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 w14:paraId="4E079A04">
            <w:pPr>
              <w:pStyle w:val="7"/>
              <w:spacing w:before="5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 w14:paraId="596FD7DC">
            <w:pPr>
              <w:pStyle w:val="7"/>
              <w:spacing w:before="5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 w14:paraId="1728CD89">
            <w:pPr>
              <w:pStyle w:val="7"/>
              <w:spacing w:before="11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 w14:paraId="7129198D">
            <w:pPr>
              <w:pStyle w:val="7"/>
              <w:wordWrap w:val="0"/>
              <w:spacing w:before="11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签字（盖章）：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</w:p>
          <w:p w14:paraId="1D980E94">
            <w:pPr>
              <w:pStyle w:val="7"/>
              <w:wordWrap w:val="0"/>
              <w:spacing w:before="11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 年  月  日            </w:t>
            </w:r>
          </w:p>
          <w:p w14:paraId="7A29FD73">
            <w:pPr>
              <w:pStyle w:val="7"/>
              <w:wordWrap/>
              <w:spacing w:before="11"/>
              <w:jc w:val="righ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563AE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8" w:hRule="atLeast"/>
        </w:trPr>
        <w:tc>
          <w:tcPr>
            <w:tcW w:w="1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AF28DC4">
            <w:pPr>
              <w:pStyle w:val="7"/>
              <w:jc w:val="center"/>
              <w:rPr>
                <w:rFonts w:hint="eastAsia" w:ascii="仿宋_GB2312" w:hAnsi="仿宋_GB2312" w:eastAsia="仿宋_GB2312" w:cs="仿宋_GB2312"/>
                <w:w w:val="95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8"/>
                <w:szCs w:val="28"/>
                <w:lang w:val="en-US" w:eastAsia="zh-CN"/>
              </w:rPr>
              <w:t>“第二课堂</w:t>
            </w:r>
          </w:p>
          <w:p w14:paraId="09D92951">
            <w:pPr>
              <w:pStyle w:val="7"/>
              <w:jc w:val="center"/>
              <w:rPr>
                <w:rFonts w:hint="default" w:ascii="仿宋_GB2312" w:hAnsi="仿宋_GB2312" w:eastAsia="仿宋_GB2312" w:cs="仿宋_GB2312"/>
                <w:w w:val="95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8"/>
                <w:szCs w:val="28"/>
                <w:lang w:val="en-US" w:eastAsia="zh-CN"/>
              </w:rPr>
              <w:t>成绩单”管理办公室审核</w:t>
            </w:r>
          </w:p>
        </w:tc>
        <w:tc>
          <w:tcPr>
            <w:tcW w:w="784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02BF424">
            <w:pPr>
              <w:pStyle w:val="7"/>
              <w:spacing w:before="5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ab/>
            </w:r>
          </w:p>
          <w:p w14:paraId="7155C6C2">
            <w:pPr>
              <w:pStyle w:val="7"/>
              <w:ind w:right="1836"/>
              <w:jc w:val="center"/>
              <w:rPr>
                <w:rFonts w:hint="eastAsia" w:ascii="仿宋_GB2312" w:hAnsi="仿宋_GB2312" w:eastAsia="仿宋_GB2312" w:cs="仿宋_GB2312"/>
                <w:spacing w:val="4"/>
                <w:w w:val="99"/>
                <w:sz w:val="28"/>
                <w:szCs w:val="28"/>
              </w:rPr>
            </w:pPr>
          </w:p>
          <w:p w14:paraId="30E1F71C">
            <w:pPr>
              <w:pStyle w:val="7"/>
              <w:ind w:right="1836"/>
              <w:jc w:val="center"/>
              <w:rPr>
                <w:rFonts w:hint="eastAsia" w:ascii="仿宋_GB2312" w:hAnsi="仿宋_GB2312" w:eastAsia="仿宋_GB2312" w:cs="仿宋_GB2312"/>
                <w:spacing w:val="4"/>
                <w:w w:val="99"/>
                <w:sz w:val="28"/>
                <w:szCs w:val="28"/>
              </w:rPr>
            </w:pPr>
          </w:p>
          <w:p w14:paraId="5F93BF35">
            <w:pPr>
              <w:pStyle w:val="7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F0A24B0">
            <w:pPr>
              <w:pStyle w:val="7"/>
              <w:tabs>
                <w:tab w:val="left" w:pos="1377"/>
              </w:tabs>
              <w:wordWrap w:val="0"/>
              <w:spacing w:before="11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签字：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</w:p>
          <w:p w14:paraId="77D92B1C">
            <w:pPr>
              <w:pStyle w:val="7"/>
              <w:tabs>
                <w:tab w:val="left" w:pos="1377"/>
              </w:tabs>
              <w:wordWrap w:val="0"/>
              <w:spacing w:before="11"/>
              <w:jc w:val="righ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年  月  日             </w:t>
            </w:r>
          </w:p>
        </w:tc>
      </w:tr>
      <w:tr w14:paraId="3C104F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0" w:hRule="atLeast"/>
        </w:trPr>
        <w:tc>
          <w:tcPr>
            <w:tcW w:w="1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CCA081D">
            <w:pPr>
              <w:pStyle w:val="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8"/>
                <w:szCs w:val="28"/>
              </w:rPr>
              <w:t>校团委意见</w:t>
            </w:r>
          </w:p>
        </w:tc>
        <w:tc>
          <w:tcPr>
            <w:tcW w:w="784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A43C897">
            <w:pPr>
              <w:pStyle w:val="7"/>
              <w:spacing w:before="11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40F60C2">
            <w:pPr>
              <w:pStyle w:val="7"/>
              <w:spacing w:before="11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EA79742">
            <w:pPr>
              <w:pStyle w:val="7"/>
              <w:spacing w:before="11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0DB3ABF">
            <w:pPr>
              <w:pStyle w:val="7"/>
              <w:spacing w:before="11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1FA8A25">
            <w:pPr>
              <w:pStyle w:val="7"/>
              <w:spacing w:before="11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6A31168E">
            <w:pPr>
              <w:pStyle w:val="7"/>
              <w:tabs>
                <w:tab w:val="left" w:pos="1377"/>
              </w:tabs>
              <w:wordWrap w:val="0"/>
              <w:spacing w:before="11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签字：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</w:p>
          <w:p w14:paraId="0C500F0B">
            <w:pPr>
              <w:pStyle w:val="7"/>
              <w:tabs>
                <w:tab w:val="left" w:pos="1377"/>
              </w:tabs>
              <w:wordWrap w:val="0"/>
              <w:spacing w:before="11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年  月  日 </w:t>
            </w:r>
          </w:p>
        </w:tc>
      </w:tr>
      <w:tr w14:paraId="1887FD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8" w:hRule="atLeast"/>
        </w:trPr>
        <w:tc>
          <w:tcPr>
            <w:tcW w:w="1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5B3F8F6">
            <w:pPr>
              <w:pStyle w:val="7"/>
              <w:jc w:val="center"/>
              <w:rPr>
                <w:rFonts w:hint="eastAsia" w:ascii="仿宋_GB2312" w:hAnsi="仿宋_GB2312" w:eastAsia="仿宋_GB2312" w:cs="仿宋_GB2312"/>
                <w:w w:val="95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8"/>
                <w:szCs w:val="28"/>
                <w:lang w:val="en-US" w:eastAsia="zh-CN"/>
              </w:rPr>
              <w:t>备注</w:t>
            </w:r>
          </w:p>
        </w:tc>
        <w:tc>
          <w:tcPr>
            <w:tcW w:w="784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7E8E77D">
            <w:pPr>
              <w:pStyle w:val="7"/>
              <w:ind w:right="1854"/>
              <w:jc w:val="both"/>
              <w:rPr>
                <w:rFonts w:hint="eastAsia" w:ascii="仿宋_GB2312" w:hAnsi="仿宋_GB2312" w:eastAsia="仿宋_GB2312" w:cs="仿宋_GB2312"/>
                <w:spacing w:val="4"/>
                <w:w w:val="99"/>
                <w:sz w:val="28"/>
                <w:szCs w:val="28"/>
              </w:rPr>
            </w:pPr>
          </w:p>
        </w:tc>
      </w:tr>
    </w:tbl>
    <w:p w14:paraId="0C450A9A">
      <w:pPr>
        <w:widowControl/>
        <w:rPr>
          <w:rFonts w:hint="eastAsia" w:ascii="仿宋" w:hAnsi="仿宋" w:eastAsia="仿宋" w:cs="仿宋"/>
          <w:kern w:val="0"/>
          <w:sz w:val="20"/>
          <w:lang w:eastAsia="zh-CN"/>
        </w:rPr>
      </w:pPr>
      <w:r>
        <w:rPr>
          <w:rFonts w:hint="eastAsia" w:ascii="仿宋" w:hAnsi="仿宋" w:eastAsia="仿宋" w:cs="仿宋"/>
          <w:kern w:val="0"/>
          <w:sz w:val="20"/>
        </w:rPr>
        <w:t>注意：1</w:t>
      </w:r>
      <w:r>
        <w:rPr>
          <w:rFonts w:ascii="仿宋" w:hAnsi="仿宋" w:eastAsia="仿宋" w:cs="仿宋"/>
          <w:kern w:val="0"/>
          <w:sz w:val="20"/>
        </w:rPr>
        <w:t>.</w:t>
      </w:r>
      <w:r>
        <w:rPr>
          <w:rFonts w:hint="eastAsia" w:ascii="仿宋" w:hAnsi="仿宋" w:eastAsia="仿宋" w:cs="仿宋"/>
          <w:kern w:val="0"/>
          <w:sz w:val="20"/>
          <w:lang w:val="en-US" w:eastAsia="zh-CN"/>
        </w:rPr>
        <w:t>提交此表，需</w:t>
      </w:r>
      <w:r>
        <w:rPr>
          <w:rFonts w:hint="eastAsia" w:ascii="仿宋" w:hAnsi="仿宋" w:eastAsia="仿宋" w:cs="仿宋"/>
          <w:kern w:val="0"/>
          <w:sz w:val="20"/>
        </w:rPr>
        <w:t>同时提供</w:t>
      </w:r>
      <w:r>
        <w:rPr>
          <w:rFonts w:hint="eastAsia" w:ascii="仿宋" w:hAnsi="仿宋" w:eastAsia="仿宋" w:cs="仿宋"/>
          <w:kern w:val="0"/>
          <w:sz w:val="20"/>
          <w:lang w:val="en-US" w:eastAsia="zh-CN"/>
        </w:rPr>
        <w:t>活动策划或其他相关附件</w:t>
      </w:r>
      <w:r>
        <w:rPr>
          <w:rFonts w:hint="eastAsia" w:ascii="仿宋" w:hAnsi="仿宋" w:eastAsia="仿宋" w:cs="仿宋"/>
          <w:kern w:val="0"/>
          <w:sz w:val="20"/>
        </w:rPr>
        <w:t>1份</w:t>
      </w:r>
      <w:r>
        <w:rPr>
          <w:rFonts w:hint="eastAsia" w:ascii="仿宋" w:hAnsi="仿宋" w:eastAsia="仿宋" w:cs="仿宋"/>
          <w:kern w:val="0"/>
          <w:sz w:val="20"/>
          <w:lang w:eastAsia="zh-CN"/>
        </w:rPr>
        <w:t>。</w:t>
      </w:r>
    </w:p>
    <w:p w14:paraId="51CD38B6">
      <w:pPr>
        <w:widowControl/>
        <w:ind w:firstLine="600" w:firstLineChars="300"/>
        <w:rPr>
          <w:rFonts w:hint="default" w:ascii="仿宋" w:hAnsi="仿宋" w:eastAsia="仿宋" w:cs="仿宋"/>
          <w:kern w:val="0"/>
          <w:sz w:val="20"/>
          <w:lang w:val="en-US" w:eastAsia="zh-CN"/>
        </w:rPr>
      </w:pPr>
      <w:r>
        <w:rPr>
          <w:rFonts w:hint="eastAsia" w:ascii="仿宋" w:hAnsi="仿宋" w:eastAsia="仿宋" w:cs="仿宋"/>
          <w:kern w:val="0"/>
          <w:sz w:val="20"/>
          <w:lang w:val="en-US" w:eastAsia="zh-CN"/>
        </w:rPr>
        <w:t>2.申请人需携带指导老师、院团总支签署意见后的此表及相关附件提交至明德楼216第二课堂服务中心</w:t>
      </w:r>
    </w:p>
    <w:p w14:paraId="209995AD">
      <w:pPr>
        <w:widowControl/>
        <w:ind w:firstLine="600" w:firstLineChars="300"/>
        <w:rPr>
          <w:rFonts w:hint="eastAsia" w:eastAsia="仿宋"/>
          <w:lang w:val="en-US" w:eastAsia="zh-CN"/>
        </w:rPr>
      </w:pPr>
      <w:r>
        <w:rPr>
          <w:rFonts w:hint="eastAsia" w:ascii="仿宋" w:hAnsi="仿宋" w:eastAsia="仿宋" w:cs="仿宋"/>
          <w:kern w:val="0"/>
          <w:sz w:val="20"/>
          <w:lang w:val="en-US" w:eastAsia="zh-CN"/>
        </w:rPr>
        <w:t>3</w:t>
      </w:r>
      <w:r>
        <w:rPr>
          <w:rFonts w:ascii="仿宋" w:hAnsi="仿宋" w:eastAsia="仿宋" w:cs="仿宋"/>
          <w:kern w:val="0"/>
          <w:sz w:val="20"/>
        </w:rPr>
        <w:t>.</w:t>
      </w:r>
      <w:r>
        <w:rPr>
          <w:rFonts w:hint="eastAsia" w:ascii="仿宋" w:hAnsi="仿宋" w:eastAsia="仿宋" w:cs="仿宋"/>
          <w:kern w:val="0"/>
          <w:sz w:val="20"/>
        </w:rPr>
        <w:t>此表一式</w:t>
      </w:r>
      <w:r>
        <w:rPr>
          <w:rFonts w:hint="eastAsia" w:ascii="仿宋" w:hAnsi="仿宋" w:eastAsia="仿宋" w:cs="仿宋"/>
          <w:kern w:val="0"/>
          <w:sz w:val="20"/>
          <w:lang w:val="en-US" w:eastAsia="zh-CN"/>
        </w:rPr>
        <w:t>二</w:t>
      </w:r>
      <w:r>
        <w:rPr>
          <w:rFonts w:hint="eastAsia" w:ascii="仿宋" w:hAnsi="仿宋" w:eastAsia="仿宋" w:cs="仿宋"/>
          <w:kern w:val="0"/>
          <w:sz w:val="20"/>
        </w:rPr>
        <w:t>份，</w:t>
      </w:r>
      <w:r>
        <w:rPr>
          <w:rFonts w:hint="eastAsia" w:ascii="仿宋" w:hAnsi="仿宋" w:eastAsia="仿宋" w:cs="仿宋"/>
          <w:kern w:val="0"/>
          <w:sz w:val="20"/>
          <w:lang w:val="en-US" w:eastAsia="zh-CN"/>
        </w:rPr>
        <w:t>双面打印。</w:t>
      </w:r>
    </w:p>
    <w:sectPr>
      <w:type w:val="continuous"/>
      <w:pgSz w:w="11910" w:h="16840"/>
      <w:pgMar w:top="1134" w:right="1000" w:bottom="1134" w:left="98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